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A4" w:rsidRDefault="001412A4" w:rsidP="00862A4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lang w:val="en-US" w:eastAsia="de-DE"/>
        </w:rPr>
      </w:pPr>
    </w:p>
    <w:p w:rsidR="00313F02" w:rsidRPr="00713949" w:rsidRDefault="00313F02" w:rsidP="00862A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lang w:val="en-US" w:eastAsia="de-DE"/>
        </w:rPr>
      </w:pPr>
      <w:r>
        <w:rPr>
          <w:noProof/>
          <w:lang w:eastAsia="de-DE"/>
        </w:rPr>
        <w:drawing>
          <wp:inline distT="0" distB="0" distL="0" distR="0" wp14:anchorId="69BE15AF" wp14:editId="3C52CF3D">
            <wp:extent cx="467062" cy="288516"/>
            <wp:effectExtent l="0" t="0" r="0" b="0"/>
            <wp:docPr id="1" name="Bild 1" descr="http://www.sgbaienfurt-tennis.de/Tenniswap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gbaienfurt-tennis.de/Tenniswapp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09" cy="29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C6B">
        <w:rPr>
          <w:rFonts w:ascii="Arial" w:eastAsia="Times New Roman" w:hAnsi="Arial" w:cs="Arial"/>
          <w:kern w:val="36"/>
          <w:lang w:val="en-US" w:eastAsia="de-DE"/>
        </w:rPr>
        <w:t xml:space="preserve">   </w:t>
      </w:r>
      <w:proofErr w:type="gramStart"/>
      <w:r w:rsidR="00862A45" w:rsidRPr="00EA7C84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de-DE"/>
        </w:rPr>
        <w:t>SG Baienfurt-Tennis 1976 e.V.</w:t>
      </w:r>
      <w:proofErr w:type="gramEnd"/>
    </w:p>
    <w:p w:rsidR="00B2308D" w:rsidRPr="00C81DEE" w:rsidRDefault="00B2308D" w:rsidP="00713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:rsidR="00C81518" w:rsidRDefault="00C81DEE" w:rsidP="00C8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subject"/>
          <w:rFonts w:ascii="Times New Roman" w:hAnsi="Times New Roman" w:cs="Times New Roman"/>
          <w:b/>
        </w:rPr>
      </w:pPr>
      <w:proofErr w:type="spellStart"/>
      <w:r w:rsidRPr="00C81DEE">
        <w:rPr>
          <w:rStyle w:val="subject"/>
          <w:rFonts w:ascii="Times New Roman" w:hAnsi="Times New Roman" w:cs="Times New Roman"/>
          <w:b/>
        </w:rPr>
        <w:t>Talent</w:t>
      </w:r>
      <w:r w:rsidR="00E005D8">
        <w:rPr>
          <w:rStyle w:val="subject"/>
          <w:rFonts w:ascii="Times New Roman" w:hAnsi="Times New Roman" w:cs="Times New Roman"/>
          <w:b/>
        </w:rPr>
        <w:t>i</w:t>
      </w:r>
      <w:r w:rsidRPr="00C81DEE">
        <w:rPr>
          <w:rStyle w:val="subject"/>
          <w:rFonts w:ascii="Times New Roman" w:hAnsi="Times New Roman" w:cs="Times New Roman"/>
          <w:b/>
        </w:rPr>
        <w:t>ade</w:t>
      </w:r>
      <w:proofErr w:type="spellEnd"/>
      <w:r w:rsidRPr="00C81DEE">
        <w:rPr>
          <w:rStyle w:val="subject"/>
          <w:rFonts w:ascii="Times New Roman" w:hAnsi="Times New Roman" w:cs="Times New Roman"/>
          <w:b/>
        </w:rPr>
        <w:t xml:space="preserve"> U 10 Kleinfeld</w:t>
      </w:r>
    </w:p>
    <w:p w:rsidR="00C81518" w:rsidRPr="00C81518" w:rsidRDefault="00C81518" w:rsidP="00C81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81518">
        <w:rPr>
          <w:rFonts w:ascii="Times New Roman" w:hAnsi="Times New Roman" w:cs="Times New Roman"/>
        </w:rPr>
        <w:t>Hoher Auswärtssieg unserer Tenniskids beim TC Tettnang.</w:t>
      </w:r>
    </w:p>
    <w:p w:rsidR="00C81518" w:rsidRPr="00C81518" w:rsidRDefault="00C81518" w:rsidP="00C81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81518">
        <w:rPr>
          <w:rFonts w:ascii="Times New Roman" w:hAnsi="Times New Roman" w:cs="Times New Roman"/>
        </w:rPr>
        <w:t>Beim 4. Spiel der Kleinfeldtennis-Spielrunde erreichten unsere U 10 Spieler einen hohen 19:1 Sieg.</w:t>
      </w:r>
      <w:r>
        <w:rPr>
          <w:rFonts w:ascii="Times New Roman" w:hAnsi="Times New Roman" w:cs="Times New Roman"/>
        </w:rPr>
        <w:t xml:space="preserve"> </w:t>
      </w:r>
      <w:r w:rsidRPr="00C81518">
        <w:rPr>
          <w:rFonts w:ascii="Times New Roman" w:hAnsi="Times New Roman" w:cs="Times New Roman"/>
        </w:rPr>
        <w:t xml:space="preserve">Auch hier begann das Turnier, wie beim letzten Mal mit einem klaren Vorsprung in den </w:t>
      </w:r>
      <w:r>
        <w:rPr>
          <w:rFonts w:ascii="Times New Roman" w:hAnsi="Times New Roman" w:cs="Times New Roman"/>
        </w:rPr>
        <w:t xml:space="preserve">vier </w:t>
      </w:r>
      <w:r w:rsidRPr="00C81518">
        <w:rPr>
          <w:rFonts w:ascii="Times New Roman" w:hAnsi="Times New Roman" w:cs="Times New Roman"/>
        </w:rPr>
        <w:t>Spielstaffeln,</w:t>
      </w:r>
      <w:r>
        <w:rPr>
          <w:rFonts w:ascii="Times New Roman" w:hAnsi="Times New Roman" w:cs="Times New Roman"/>
        </w:rPr>
        <w:t xml:space="preserve"> </w:t>
      </w:r>
      <w:r w:rsidRPr="00C81518">
        <w:rPr>
          <w:rFonts w:ascii="Times New Roman" w:hAnsi="Times New Roman" w:cs="Times New Roman"/>
        </w:rPr>
        <w:t xml:space="preserve">mit </w:t>
      </w:r>
      <w:r>
        <w:rPr>
          <w:rFonts w:ascii="Times New Roman" w:hAnsi="Times New Roman" w:cs="Times New Roman"/>
        </w:rPr>
        <w:t>drei</w:t>
      </w:r>
      <w:r w:rsidRPr="00C81518">
        <w:rPr>
          <w:rFonts w:ascii="Times New Roman" w:hAnsi="Times New Roman" w:cs="Times New Roman"/>
        </w:rPr>
        <w:t xml:space="preserve"> gewonnenen und </w:t>
      </w:r>
      <w:r>
        <w:rPr>
          <w:rFonts w:ascii="Times New Roman" w:hAnsi="Times New Roman" w:cs="Times New Roman"/>
        </w:rPr>
        <w:t>einer</w:t>
      </w:r>
      <w:r w:rsidRPr="00C81518">
        <w:rPr>
          <w:rFonts w:ascii="Times New Roman" w:hAnsi="Times New Roman" w:cs="Times New Roman"/>
        </w:rPr>
        <w:t xml:space="preserve"> unentschiedenen Staffel zur 7:1 Führung.</w:t>
      </w:r>
    </w:p>
    <w:p w:rsidR="00C81518" w:rsidRPr="00C81518" w:rsidRDefault="00C81518" w:rsidP="00C81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81518">
        <w:rPr>
          <w:rFonts w:ascii="Times New Roman" w:hAnsi="Times New Roman" w:cs="Times New Roman"/>
        </w:rPr>
        <w:t xml:space="preserve">In den Tenniswettbewerben Einzel siegten Diego </w:t>
      </w:r>
      <w:proofErr w:type="spellStart"/>
      <w:r w:rsidRPr="00C81518">
        <w:rPr>
          <w:rFonts w:ascii="Times New Roman" w:hAnsi="Times New Roman" w:cs="Times New Roman"/>
        </w:rPr>
        <w:t>Schniepp</w:t>
      </w:r>
      <w:proofErr w:type="spellEnd"/>
      <w:r w:rsidRPr="00C81518">
        <w:rPr>
          <w:rFonts w:ascii="Times New Roman" w:hAnsi="Times New Roman" w:cs="Times New Roman"/>
        </w:rPr>
        <w:t xml:space="preserve"> 5:1, Fuad </w:t>
      </w:r>
      <w:proofErr w:type="spellStart"/>
      <w:r w:rsidRPr="00C81518">
        <w:rPr>
          <w:rFonts w:ascii="Times New Roman" w:hAnsi="Times New Roman" w:cs="Times New Roman"/>
        </w:rPr>
        <w:t>Buhleskaj</w:t>
      </w:r>
      <w:proofErr w:type="spellEnd"/>
      <w:r w:rsidRPr="00C81518">
        <w:rPr>
          <w:rFonts w:ascii="Times New Roman" w:hAnsi="Times New Roman" w:cs="Times New Roman"/>
        </w:rPr>
        <w:t xml:space="preserve"> 6:2, </w:t>
      </w:r>
    </w:p>
    <w:p w:rsidR="00C81518" w:rsidRPr="00C81518" w:rsidRDefault="00C81518" w:rsidP="00C81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81518">
        <w:rPr>
          <w:rFonts w:ascii="Times New Roman" w:hAnsi="Times New Roman" w:cs="Times New Roman"/>
        </w:rPr>
        <w:t xml:space="preserve">Marcel </w:t>
      </w:r>
      <w:proofErr w:type="spellStart"/>
      <w:r w:rsidRPr="00C81518">
        <w:rPr>
          <w:rFonts w:ascii="Times New Roman" w:hAnsi="Times New Roman" w:cs="Times New Roman"/>
        </w:rPr>
        <w:t>Khemici</w:t>
      </w:r>
      <w:proofErr w:type="spellEnd"/>
      <w:r w:rsidRPr="00C81518">
        <w:rPr>
          <w:rFonts w:ascii="Times New Roman" w:hAnsi="Times New Roman" w:cs="Times New Roman"/>
        </w:rPr>
        <w:t xml:space="preserve"> 7:1</w:t>
      </w:r>
      <w:r>
        <w:rPr>
          <w:rFonts w:ascii="Times New Roman" w:hAnsi="Times New Roman" w:cs="Times New Roman"/>
        </w:rPr>
        <w:t xml:space="preserve"> </w:t>
      </w:r>
      <w:r w:rsidRPr="00C81518">
        <w:rPr>
          <w:rFonts w:ascii="Times New Roman" w:hAnsi="Times New Roman" w:cs="Times New Roman"/>
        </w:rPr>
        <w:t xml:space="preserve">und Lili </w:t>
      </w:r>
      <w:proofErr w:type="spellStart"/>
      <w:r w:rsidRPr="00C81518">
        <w:rPr>
          <w:rFonts w:ascii="Times New Roman" w:hAnsi="Times New Roman" w:cs="Times New Roman"/>
        </w:rPr>
        <w:t>Joackeymidon</w:t>
      </w:r>
      <w:proofErr w:type="spellEnd"/>
      <w:r w:rsidRPr="00C81518">
        <w:rPr>
          <w:rFonts w:ascii="Times New Roman" w:hAnsi="Times New Roman" w:cs="Times New Roman"/>
        </w:rPr>
        <w:t xml:space="preserve"> 7:0.</w:t>
      </w:r>
    </w:p>
    <w:p w:rsidR="00C81518" w:rsidRPr="00C81518" w:rsidRDefault="00C81518" w:rsidP="00C81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81518">
        <w:rPr>
          <w:rFonts w:ascii="Times New Roman" w:hAnsi="Times New Roman" w:cs="Times New Roman"/>
        </w:rPr>
        <w:t xml:space="preserve">Im Wettbewerb Doppel siegten </w:t>
      </w:r>
      <w:proofErr w:type="spellStart"/>
      <w:r w:rsidRPr="00C81518">
        <w:rPr>
          <w:rFonts w:ascii="Times New Roman" w:hAnsi="Times New Roman" w:cs="Times New Roman"/>
        </w:rPr>
        <w:t>Schniepp</w:t>
      </w:r>
      <w:proofErr w:type="spellEnd"/>
      <w:r w:rsidRPr="00C81518">
        <w:rPr>
          <w:rFonts w:ascii="Times New Roman" w:hAnsi="Times New Roman" w:cs="Times New Roman"/>
        </w:rPr>
        <w:t>/</w:t>
      </w:r>
      <w:proofErr w:type="spellStart"/>
      <w:r w:rsidRPr="00C81518">
        <w:rPr>
          <w:rFonts w:ascii="Times New Roman" w:hAnsi="Times New Roman" w:cs="Times New Roman"/>
        </w:rPr>
        <w:t>Buhleskaj</w:t>
      </w:r>
      <w:proofErr w:type="spellEnd"/>
      <w:r w:rsidRPr="00C81518">
        <w:rPr>
          <w:rFonts w:ascii="Times New Roman" w:hAnsi="Times New Roman" w:cs="Times New Roman"/>
        </w:rPr>
        <w:t xml:space="preserve"> 3:2 und </w:t>
      </w:r>
      <w:proofErr w:type="spellStart"/>
      <w:r w:rsidRPr="00C81518">
        <w:rPr>
          <w:rFonts w:ascii="Times New Roman" w:hAnsi="Times New Roman" w:cs="Times New Roman"/>
        </w:rPr>
        <w:t>Khemici</w:t>
      </w:r>
      <w:proofErr w:type="spellEnd"/>
      <w:r w:rsidRPr="00C81518">
        <w:rPr>
          <w:rFonts w:ascii="Times New Roman" w:hAnsi="Times New Roman" w:cs="Times New Roman"/>
        </w:rPr>
        <w:t>/</w:t>
      </w:r>
      <w:proofErr w:type="spellStart"/>
      <w:r w:rsidRPr="00C81518">
        <w:rPr>
          <w:rFonts w:ascii="Times New Roman" w:hAnsi="Times New Roman" w:cs="Times New Roman"/>
        </w:rPr>
        <w:t>Joackeymidon</w:t>
      </w:r>
      <w:proofErr w:type="spellEnd"/>
      <w:r w:rsidRPr="00C81518">
        <w:rPr>
          <w:rFonts w:ascii="Times New Roman" w:hAnsi="Times New Roman" w:cs="Times New Roman"/>
        </w:rPr>
        <w:t xml:space="preserve"> </w:t>
      </w:r>
    </w:p>
    <w:p w:rsidR="00C81518" w:rsidRPr="00C81518" w:rsidRDefault="00C81518" w:rsidP="00C81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81518">
        <w:rPr>
          <w:rFonts w:ascii="Times New Roman" w:hAnsi="Times New Roman" w:cs="Times New Roman"/>
        </w:rPr>
        <w:t>6:1.</w:t>
      </w:r>
    </w:p>
    <w:p w:rsidR="00C81518" w:rsidRPr="00C81518" w:rsidRDefault="00C81518" w:rsidP="00C81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81518">
        <w:rPr>
          <w:rFonts w:ascii="Times New Roman" w:hAnsi="Times New Roman" w:cs="Times New Roman"/>
        </w:rPr>
        <w:t>Somit ging der Tenniswettbe</w:t>
      </w:r>
      <w:r>
        <w:rPr>
          <w:rFonts w:ascii="Times New Roman" w:hAnsi="Times New Roman" w:cs="Times New Roman"/>
        </w:rPr>
        <w:t>we</w:t>
      </w:r>
      <w:r w:rsidRPr="00C81518">
        <w:rPr>
          <w:rFonts w:ascii="Times New Roman" w:hAnsi="Times New Roman" w:cs="Times New Roman"/>
        </w:rPr>
        <w:t xml:space="preserve">rb mit einem 12:0 Sieg aus, zuzgl. dem 7:1 aus den </w:t>
      </w:r>
    </w:p>
    <w:p w:rsidR="00C81518" w:rsidRPr="00C81518" w:rsidRDefault="00C81518" w:rsidP="00C81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81518">
        <w:rPr>
          <w:rFonts w:ascii="Times New Roman" w:hAnsi="Times New Roman" w:cs="Times New Roman"/>
        </w:rPr>
        <w:t>Spielstaffeln wurde</w:t>
      </w:r>
      <w:r>
        <w:rPr>
          <w:rFonts w:ascii="Times New Roman" w:hAnsi="Times New Roman" w:cs="Times New Roman"/>
        </w:rPr>
        <w:t xml:space="preserve"> der 19:1 Gesamts</w:t>
      </w:r>
      <w:r w:rsidRPr="00C81518">
        <w:rPr>
          <w:rFonts w:ascii="Times New Roman" w:hAnsi="Times New Roman" w:cs="Times New Roman"/>
        </w:rPr>
        <w:t xml:space="preserve">ieg erreicht. </w:t>
      </w:r>
    </w:p>
    <w:p w:rsidR="00C81518" w:rsidRDefault="00C81518" w:rsidP="00C8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subject"/>
          <w:rFonts w:ascii="Times New Roman" w:hAnsi="Times New Roman" w:cs="Times New Roman"/>
          <w:b/>
        </w:rPr>
      </w:pPr>
    </w:p>
    <w:p w:rsidR="00C81DEE" w:rsidRPr="00C81DEE" w:rsidRDefault="00C81DEE" w:rsidP="00C8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de-DE"/>
        </w:rPr>
      </w:pPr>
      <w:bookmarkStart w:id="0" w:name="_GoBack"/>
      <w:bookmarkEnd w:id="0"/>
    </w:p>
    <w:p w:rsidR="00C81DEE" w:rsidRDefault="00400B88" w:rsidP="00C81DEE">
      <w:pPr>
        <w:spacing w:line="240" w:lineRule="auto"/>
        <w:contextualSpacing/>
        <w:rPr>
          <w:rFonts w:ascii="Times New Roman" w:hAnsi="Times New Roman" w:cs="Times New Roman"/>
        </w:rPr>
      </w:pPr>
      <w:r w:rsidRPr="00C81DEE">
        <w:rPr>
          <w:rFonts w:ascii="Times New Roman" w:hAnsi="Times New Roman" w:cs="Times New Roman"/>
          <w:b/>
        </w:rPr>
        <w:t>U12 Kids-Cup</w:t>
      </w:r>
      <w:r w:rsidR="00312FFA" w:rsidRPr="00C81DEE">
        <w:rPr>
          <w:rFonts w:ascii="Times New Roman" w:hAnsi="Times New Roman" w:cs="Times New Roman"/>
        </w:rPr>
        <w:t xml:space="preserve"> </w:t>
      </w:r>
    </w:p>
    <w:p w:rsidR="00C81518" w:rsidRPr="00C81518" w:rsidRDefault="00C81518" w:rsidP="00C81518">
      <w:pPr>
        <w:spacing w:line="240" w:lineRule="auto"/>
        <w:contextualSpacing/>
        <w:rPr>
          <w:rFonts w:ascii="Times New Roman" w:hAnsi="Times New Roman" w:cs="Times New Roman"/>
        </w:rPr>
      </w:pPr>
      <w:r w:rsidRPr="00C81518">
        <w:rPr>
          <w:rFonts w:ascii="Times New Roman" w:hAnsi="Times New Roman" w:cs="Times New Roman"/>
        </w:rPr>
        <w:t>Am Mittwoch, den 28. Mai mussten unsere Kids U12 zu ihrem letzten Auswärtsspiel nach Bingen anreisen.</w:t>
      </w:r>
      <w:r>
        <w:rPr>
          <w:rFonts w:ascii="Times New Roman" w:hAnsi="Times New Roman" w:cs="Times New Roman"/>
        </w:rPr>
        <w:t xml:space="preserve"> </w:t>
      </w:r>
      <w:r w:rsidRPr="00C81518">
        <w:rPr>
          <w:rFonts w:ascii="Times New Roman" w:hAnsi="Times New Roman" w:cs="Times New Roman"/>
        </w:rPr>
        <w:t>Der TC Bingen wurde zum Mitfavoriten zur Meisterschaft gerechnet. Der Tabellen Dritte, TC Bingen konnte allerdings nicht in Bestbesetzung antreten. Das war natürlich für unsere Kids (Tabellen 2.) ein Vorteil.</w:t>
      </w:r>
    </w:p>
    <w:p w:rsidR="00C81518" w:rsidRPr="00C81518" w:rsidRDefault="00C81518" w:rsidP="00C81518">
      <w:pPr>
        <w:spacing w:line="240" w:lineRule="auto"/>
        <w:contextualSpacing/>
        <w:rPr>
          <w:rFonts w:ascii="Times New Roman" w:hAnsi="Times New Roman" w:cs="Times New Roman"/>
        </w:rPr>
      </w:pPr>
      <w:r w:rsidRPr="00C81518">
        <w:rPr>
          <w:rFonts w:ascii="Times New Roman" w:hAnsi="Times New Roman" w:cs="Times New Roman"/>
        </w:rPr>
        <w:t xml:space="preserve">Es begann ausgeglichen. Tim </w:t>
      </w:r>
      <w:proofErr w:type="spellStart"/>
      <w:r w:rsidRPr="00C81518">
        <w:rPr>
          <w:rFonts w:ascii="Times New Roman" w:hAnsi="Times New Roman" w:cs="Times New Roman"/>
        </w:rPr>
        <w:t>Lehle</w:t>
      </w:r>
      <w:proofErr w:type="spellEnd"/>
      <w:r w:rsidRPr="00C81518">
        <w:rPr>
          <w:rFonts w:ascii="Times New Roman" w:hAnsi="Times New Roman" w:cs="Times New Roman"/>
        </w:rPr>
        <w:t xml:space="preserve"> unterlag der </w:t>
      </w:r>
      <w:proofErr w:type="spellStart"/>
      <w:r w:rsidRPr="00C81518">
        <w:rPr>
          <w:rFonts w:ascii="Times New Roman" w:hAnsi="Times New Roman" w:cs="Times New Roman"/>
        </w:rPr>
        <w:t>Bingener</w:t>
      </w:r>
      <w:proofErr w:type="spellEnd"/>
      <w:r w:rsidRPr="00C81518">
        <w:rPr>
          <w:rFonts w:ascii="Times New Roman" w:hAnsi="Times New Roman" w:cs="Times New Roman"/>
        </w:rPr>
        <w:t xml:space="preserve"> Nr.1, sowie Joshua Rodrigues der Nummer 3. Joshua unterlag allerdings nur im Match-Tie-Break. Dieser gewonnene eine Satz konnte noch hilfreich werden. Den 2:2 Ausgleich erspielten sich Phil </w:t>
      </w:r>
      <w:proofErr w:type="spellStart"/>
      <w:r w:rsidRPr="00C81518">
        <w:rPr>
          <w:rFonts w:ascii="Times New Roman" w:hAnsi="Times New Roman" w:cs="Times New Roman"/>
        </w:rPr>
        <w:t>Selg</w:t>
      </w:r>
      <w:proofErr w:type="spellEnd"/>
      <w:r w:rsidRPr="00C81518">
        <w:rPr>
          <w:rFonts w:ascii="Times New Roman" w:hAnsi="Times New Roman" w:cs="Times New Roman"/>
        </w:rPr>
        <w:t xml:space="preserve"> mit einem deutlichen Sieg und Jonas Sterk mit einer starken kämpferischen Leistung.</w:t>
      </w:r>
    </w:p>
    <w:p w:rsidR="00C81518" w:rsidRPr="00C81518" w:rsidRDefault="00C81518" w:rsidP="00C81518">
      <w:pPr>
        <w:spacing w:line="240" w:lineRule="auto"/>
        <w:contextualSpacing/>
        <w:rPr>
          <w:rFonts w:ascii="Times New Roman" w:hAnsi="Times New Roman" w:cs="Times New Roman"/>
        </w:rPr>
      </w:pPr>
      <w:r w:rsidRPr="00C81518">
        <w:rPr>
          <w:rFonts w:ascii="Times New Roman" w:hAnsi="Times New Roman" w:cs="Times New Roman"/>
        </w:rPr>
        <w:t xml:space="preserve">Nun musste man die Doppel geschickt aufstellen. Dies gelang den </w:t>
      </w:r>
      <w:proofErr w:type="spellStart"/>
      <w:r w:rsidRPr="00C81518">
        <w:rPr>
          <w:rFonts w:ascii="Times New Roman" w:hAnsi="Times New Roman" w:cs="Times New Roman"/>
        </w:rPr>
        <w:t>Baienfurter</w:t>
      </w:r>
      <w:proofErr w:type="spellEnd"/>
      <w:r w:rsidRPr="00C81518">
        <w:rPr>
          <w:rFonts w:ascii="Times New Roman" w:hAnsi="Times New Roman" w:cs="Times New Roman"/>
        </w:rPr>
        <w:t xml:space="preserve">-Kids. Das Doppel 1 unterlag zwar, aber das Doppel 2 mit Tim </w:t>
      </w:r>
      <w:proofErr w:type="spellStart"/>
      <w:r w:rsidRPr="00C81518">
        <w:rPr>
          <w:rFonts w:ascii="Times New Roman" w:hAnsi="Times New Roman" w:cs="Times New Roman"/>
        </w:rPr>
        <w:t>Lehle</w:t>
      </w:r>
      <w:proofErr w:type="spellEnd"/>
      <w:r w:rsidRPr="00C81518">
        <w:rPr>
          <w:rFonts w:ascii="Times New Roman" w:hAnsi="Times New Roman" w:cs="Times New Roman"/>
        </w:rPr>
        <w:t xml:space="preserve"> und Jonas Sterk deklassierten ihre Gegenüber.</w:t>
      </w:r>
    </w:p>
    <w:p w:rsidR="00C81518" w:rsidRPr="00C81518" w:rsidRDefault="00C81518" w:rsidP="00C81518">
      <w:pPr>
        <w:spacing w:line="240" w:lineRule="auto"/>
        <w:contextualSpacing/>
        <w:rPr>
          <w:rFonts w:ascii="Times New Roman" w:hAnsi="Times New Roman" w:cs="Times New Roman"/>
        </w:rPr>
      </w:pPr>
      <w:r w:rsidRPr="00C81518">
        <w:rPr>
          <w:rFonts w:ascii="Times New Roman" w:hAnsi="Times New Roman" w:cs="Times New Roman"/>
        </w:rPr>
        <w:t>Somit war der vorhin erwähnte gewonnene Satz von Joshua das Zünglein an der Waage. Man gewann in 3:3 Matches und 7:6 Sätzen. Somit wurde der 2. Tabellenplatz verteidigt.</w:t>
      </w:r>
    </w:p>
    <w:p w:rsidR="00C81518" w:rsidRPr="00C81518" w:rsidRDefault="00C81518" w:rsidP="00C81518">
      <w:pPr>
        <w:spacing w:line="240" w:lineRule="auto"/>
        <w:contextualSpacing/>
        <w:rPr>
          <w:rFonts w:ascii="Times New Roman" w:hAnsi="Times New Roman" w:cs="Times New Roman"/>
        </w:rPr>
      </w:pPr>
      <w:r w:rsidRPr="00C81518">
        <w:rPr>
          <w:rFonts w:ascii="Times New Roman" w:hAnsi="Times New Roman" w:cs="Times New Roman"/>
        </w:rPr>
        <w:t>Nun muss das letzte Punktspiel gegen den Tabellenersten TC Sigmaringen am 25. Juni die Entscheidung zur Meisterschaft bringen.</w:t>
      </w:r>
    </w:p>
    <w:p w:rsidR="00C81518" w:rsidRDefault="00C81518" w:rsidP="00C81DEE">
      <w:pPr>
        <w:spacing w:line="240" w:lineRule="auto"/>
        <w:contextualSpacing/>
        <w:rPr>
          <w:rFonts w:ascii="Times New Roman" w:hAnsi="Times New Roman" w:cs="Times New Roman"/>
        </w:rPr>
      </w:pPr>
    </w:p>
    <w:p w:rsidR="00C81DEE" w:rsidRDefault="00C81DEE" w:rsidP="00C81DEE"/>
    <w:p w:rsidR="00312FFA" w:rsidRPr="00713949" w:rsidRDefault="00312FFA" w:rsidP="00713949">
      <w:pPr>
        <w:spacing w:line="240" w:lineRule="auto"/>
        <w:rPr>
          <w:rFonts w:ascii="Times New Roman" w:hAnsi="Times New Roman" w:cs="Times New Roman"/>
        </w:rPr>
      </w:pPr>
    </w:p>
    <w:p w:rsidR="00400B88" w:rsidRDefault="00400B88" w:rsidP="00400B88"/>
    <w:p w:rsidR="00400B88" w:rsidRDefault="00400B88" w:rsidP="00400B88"/>
    <w:p w:rsidR="00400B88" w:rsidRDefault="00400B88" w:rsidP="00400B88"/>
    <w:p w:rsidR="00925A1D" w:rsidRDefault="00925A1D" w:rsidP="00925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925A1D" w:rsidRDefault="00925A1D" w:rsidP="00925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925A1D" w:rsidRDefault="00925A1D" w:rsidP="00925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BC166D" w:rsidRPr="00862A45" w:rsidRDefault="00BC166D" w:rsidP="00046C6B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kern w:val="36"/>
          <w:lang w:eastAsia="de-DE"/>
        </w:rPr>
      </w:pPr>
    </w:p>
    <w:p w:rsidR="00E74B11" w:rsidRPr="00862A45" w:rsidRDefault="00E74B11" w:rsidP="00862A45"/>
    <w:sectPr w:rsidR="00E74B11" w:rsidRPr="00862A45" w:rsidSect="00C81DEE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764B9"/>
    <w:multiLevelType w:val="hybridMultilevel"/>
    <w:tmpl w:val="FBF8F518"/>
    <w:lvl w:ilvl="0" w:tplc="8E18D8E8">
      <w:start w:val="1"/>
      <w:numFmt w:val="decimal"/>
      <w:lvlText w:val="%1."/>
      <w:lvlJc w:val="left"/>
      <w:pPr>
        <w:ind w:left="1065" w:hanging="360"/>
      </w:pPr>
    </w:lvl>
    <w:lvl w:ilvl="1" w:tplc="04070019">
      <w:start w:val="1"/>
      <w:numFmt w:val="lowerLetter"/>
      <w:lvlText w:val="%2."/>
      <w:lvlJc w:val="left"/>
      <w:pPr>
        <w:ind w:left="1785" w:hanging="360"/>
      </w:pPr>
    </w:lvl>
    <w:lvl w:ilvl="2" w:tplc="0407001B">
      <w:start w:val="1"/>
      <w:numFmt w:val="lowerRoman"/>
      <w:lvlText w:val="%3."/>
      <w:lvlJc w:val="right"/>
      <w:pPr>
        <w:ind w:left="2505" w:hanging="180"/>
      </w:pPr>
    </w:lvl>
    <w:lvl w:ilvl="3" w:tplc="0407000F">
      <w:start w:val="1"/>
      <w:numFmt w:val="decimal"/>
      <w:lvlText w:val="%4."/>
      <w:lvlJc w:val="left"/>
      <w:pPr>
        <w:ind w:left="3225" w:hanging="360"/>
      </w:pPr>
    </w:lvl>
    <w:lvl w:ilvl="4" w:tplc="04070019">
      <w:start w:val="1"/>
      <w:numFmt w:val="lowerLetter"/>
      <w:lvlText w:val="%5."/>
      <w:lvlJc w:val="left"/>
      <w:pPr>
        <w:ind w:left="3945" w:hanging="360"/>
      </w:pPr>
    </w:lvl>
    <w:lvl w:ilvl="5" w:tplc="0407001B">
      <w:start w:val="1"/>
      <w:numFmt w:val="lowerRoman"/>
      <w:lvlText w:val="%6."/>
      <w:lvlJc w:val="right"/>
      <w:pPr>
        <w:ind w:left="4665" w:hanging="180"/>
      </w:pPr>
    </w:lvl>
    <w:lvl w:ilvl="6" w:tplc="0407000F">
      <w:start w:val="1"/>
      <w:numFmt w:val="decimal"/>
      <w:lvlText w:val="%7."/>
      <w:lvlJc w:val="left"/>
      <w:pPr>
        <w:ind w:left="5385" w:hanging="360"/>
      </w:pPr>
    </w:lvl>
    <w:lvl w:ilvl="7" w:tplc="04070019">
      <w:start w:val="1"/>
      <w:numFmt w:val="lowerLetter"/>
      <w:lvlText w:val="%8."/>
      <w:lvlJc w:val="left"/>
      <w:pPr>
        <w:ind w:left="6105" w:hanging="360"/>
      </w:pPr>
    </w:lvl>
    <w:lvl w:ilvl="8" w:tplc="0407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45"/>
    <w:rsid w:val="00023933"/>
    <w:rsid w:val="00042CAC"/>
    <w:rsid w:val="00046C6B"/>
    <w:rsid w:val="001412A4"/>
    <w:rsid w:val="00187FF8"/>
    <w:rsid w:val="001D48E4"/>
    <w:rsid w:val="001E3A4B"/>
    <w:rsid w:val="0025101A"/>
    <w:rsid w:val="002647E6"/>
    <w:rsid w:val="002C5686"/>
    <w:rsid w:val="002D2A0D"/>
    <w:rsid w:val="00312FFA"/>
    <w:rsid w:val="00313F02"/>
    <w:rsid w:val="00335D15"/>
    <w:rsid w:val="00386F00"/>
    <w:rsid w:val="00400B88"/>
    <w:rsid w:val="004302B5"/>
    <w:rsid w:val="00500F4F"/>
    <w:rsid w:val="005C7EEA"/>
    <w:rsid w:val="00692812"/>
    <w:rsid w:val="006F56AC"/>
    <w:rsid w:val="00713949"/>
    <w:rsid w:val="00726590"/>
    <w:rsid w:val="0082379F"/>
    <w:rsid w:val="00862A45"/>
    <w:rsid w:val="008C5E53"/>
    <w:rsid w:val="00925A1D"/>
    <w:rsid w:val="0093601C"/>
    <w:rsid w:val="009A697E"/>
    <w:rsid w:val="00A54946"/>
    <w:rsid w:val="00A97ACB"/>
    <w:rsid w:val="00AC069D"/>
    <w:rsid w:val="00B2308D"/>
    <w:rsid w:val="00BC166D"/>
    <w:rsid w:val="00C81518"/>
    <w:rsid w:val="00C81DEE"/>
    <w:rsid w:val="00CC7865"/>
    <w:rsid w:val="00CE14BB"/>
    <w:rsid w:val="00D10304"/>
    <w:rsid w:val="00D402F7"/>
    <w:rsid w:val="00E005D8"/>
    <w:rsid w:val="00E74B11"/>
    <w:rsid w:val="00EA7C84"/>
    <w:rsid w:val="00F40AD6"/>
    <w:rsid w:val="00F657F6"/>
    <w:rsid w:val="00F85E94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F0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54946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customStyle="1" w:styleId="subject">
    <w:name w:val="subject"/>
    <w:basedOn w:val="Absatz-Standardschriftart"/>
    <w:rsid w:val="00C81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F0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54946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customStyle="1" w:styleId="subject">
    <w:name w:val="subject"/>
    <w:basedOn w:val="Absatz-Standardschriftart"/>
    <w:rsid w:val="00C8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Braun</dc:creator>
  <cp:keywords/>
  <dc:description/>
  <cp:lastModifiedBy> </cp:lastModifiedBy>
  <cp:revision>5</cp:revision>
  <cp:lastPrinted>2014-05-19T14:16:00Z</cp:lastPrinted>
  <dcterms:created xsi:type="dcterms:W3CDTF">2014-05-28T14:49:00Z</dcterms:created>
  <dcterms:modified xsi:type="dcterms:W3CDTF">2014-06-06T13:58:00Z</dcterms:modified>
</cp:coreProperties>
</file>